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72" w:rsidRPr="00C83A5A" w:rsidRDefault="00C83A5A" w:rsidP="00C83A5A">
      <w:pPr>
        <w:spacing w:before="61" w:line="257" w:lineRule="auto"/>
        <w:ind w:right="619"/>
        <w:rPr>
          <w:rFonts w:ascii="Calibri" w:eastAsia="Calibri" w:hAnsi="Calibri" w:cs="Calibri"/>
          <w:sz w:val="24"/>
          <w:szCs w:val="22"/>
        </w:rPr>
      </w:pP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dhu</w:t>
      </w:r>
      <w:r w:rsidRPr="00C83A5A">
        <w:rPr>
          <w:rFonts w:ascii="Calibri" w:eastAsia="Calibri" w:hAnsi="Calibri" w:cs="Calibri"/>
          <w:sz w:val="24"/>
          <w:szCs w:val="22"/>
        </w:rPr>
        <w:t>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r w:rsidRPr="00C83A5A">
        <w:rPr>
          <w:rFonts w:ascii="Calibri" w:eastAsia="Calibri" w:hAnsi="Calibri" w:cs="Calibri"/>
          <w:sz w:val="24"/>
          <w:szCs w:val="22"/>
        </w:rPr>
        <w:t>al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l</w:t>
      </w:r>
      <w:r w:rsidRPr="00C83A5A">
        <w:rPr>
          <w:rFonts w:ascii="Calibri" w:eastAsia="Calibri" w:hAnsi="Calibri" w:cs="Calibri"/>
          <w:sz w:val="24"/>
          <w:szCs w:val="22"/>
        </w:rPr>
        <w:t>jen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-1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k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</w:t>
      </w:r>
      <w:r w:rsidR="00086AB3">
        <w:rPr>
          <w:rFonts w:ascii="Calibri" w:eastAsia="Calibri" w:hAnsi="Calibri" w:cs="Calibri"/>
          <w:sz w:val="24"/>
          <w:szCs w:val="22"/>
        </w:rPr>
        <w:t>rsit</w:t>
      </w:r>
      <w:proofErr w:type="spellEnd"/>
      <w:r w:rsidR="00086AB3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për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l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o</w:t>
      </w:r>
      <w:r w:rsidRPr="00C83A5A">
        <w:rPr>
          <w:rFonts w:ascii="Calibri" w:eastAsia="Calibri" w:hAnsi="Calibri" w:cs="Calibri"/>
          <w:sz w:val="24"/>
          <w:szCs w:val="22"/>
        </w:rPr>
        <w:t>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ë</w:t>
      </w:r>
      <w:r w:rsidRPr="00C83A5A">
        <w:rPr>
          <w:rFonts w:ascii="Calibri" w:eastAsia="Calibri" w:hAnsi="Calibri" w:cs="Calibri"/>
          <w:sz w:val="24"/>
          <w:szCs w:val="22"/>
        </w:rPr>
        <w:t>s</w:t>
      </w:r>
      <w:r w:rsidRPr="00C83A5A">
        <w:rPr>
          <w:rFonts w:ascii="Calibri" w:eastAsia="Calibri" w:hAnsi="Calibri" w:cs="Calibri"/>
          <w:spacing w:val="-3"/>
          <w:sz w:val="24"/>
          <w:szCs w:val="22"/>
        </w:rPr>
        <w:t>i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m</w:t>
      </w:r>
      <w:r w:rsidRPr="00C83A5A">
        <w:rPr>
          <w:rFonts w:ascii="Calibri" w:eastAsia="Calibri" w:hAnsi="Calibri" w:cs="Calibri"/>
          <w:sz w:val="24"/>
          <w:szCs w:val="22"/>
        </w:rPr>
        <w:t>in</w:t>
      </w:r>
      <w:proofErr w:type="spellEnd"/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pacing w:val="1"/>
          <w:sz w:val="24"/>
          <w:szCs w:val="22"/>
        </w:rPr>
        <w:t>v</w:t>
      </w:r>
      <w:r w:rsidRPr="00C83A5A">
        <w:rPr>
          <w:rFonts w:ascii="Calibri" w:eastAsia="Calibri" w:hAnsi="Calibri" w:cs="Calibri"/>
          <w:sz w:val="24"/>
          <w:szCs w:val="22"/>
        </w:rPr>
        <w:t>en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d</w:t>
      </w:r>
      <w:r w:rsidR="00086AB3">
        <w:rPr>
          <w:rFonts w:ascii="Calibri" w:eastAsia="Calibri" w:hAnsi="Calibri" w:cs="Calibri"/>
          <w:spacing w:val="-2"/>
          <w:sz w:val="24"/>
          <w:szCs w:val="22"/>
        </w:rPr>
        <w:t>it</w:t>
      </w:r>
      <w:proofErr w:type="spell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proofErr w:type="gramStart"/>
      <w:r w:rsidRPr="00C83A5A">
        <w:rPr>
          <w:rFonts w:ascii="Calibri" w:eastAsia="Calibri" w:hAnsi="Calibri" w:cs="Calibri"/>
          <w:spacing w:val="1"/>
          <w:sz w:val="24"/>
          <w:szCs w:val="22"/>
        </w:rPr>
        <w:t>t</w:t>
      </w:r>
      <w:r w:rsidRPr="00C83A5A">
        <w:rPr>
          <w:rFonts w:ascii="Calibri" w:eastAsia="Calibri" w:hAnsi="Calibri" w:cs="Calibri"/>
          <w:sz w:val="24"/>
          <w:szCs w:val="22"/>
        </w:rPr>
        <w:t>e</w:t>
      </w:r>
      <w:proofErr w:type="spellEnd"/>
      <w:proofErr w:type="gramEnd"/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p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un</w:t>
      </w:r>
      <w:r w:rsidRPr="00C83A5A">
        <w:rPr>
          <w:rFonts w:ascii="Calibri" w:eastAsia="Calibri" w:hAnsi="Calibri" w:cs="Calibri"/>
          <w:sz w:val="24"/>
          <w:szCs w:val="22"/>
        </w:rPr>
        <w:t>ës</w:t>
      </w:r>
      <w:proofErr w:type="spellEnd"/>
      <w:r w:rsidRPr="00C83A5A">
        <w:rPr>
          <w:rFonts w:ascii="Calibri" w:eastAsia="Calibri" w:hAnsi="Calibri" w:cs="Calibri"/>
          <w:spacing w:val="49"/>
          <w:sz w:val="24"/>
          <w:szCs w:val="22"/>
        </w:rPr>
        <w:t xml:space="preserve"> </w:t>
      </w:r>
      <w:proofErr w:type="spellStart"/>
      <w:r w:rsidR="00AB1848">
        <w:rPr>
          <w:rFonts w:ascii="Calibri" w:eastAsia="Calibri" w:hAnsi="Calibri" w:cs="Calibri"/>
          <w:sz w:val="24"/>
          <w:szCs w:val="22"/>
        </w:rPr>
        <w:t>re</w:t>
      </w:r>
      <w:r w:rsidRPr="00C83A5A">
        <w:rPr>
          <w:rFonts w:ascii="Calibri" w:eastAsia="Calibri" w:hAnsi="Calibri" w:cs="Calibri"/>
          <w:sz w:val="24"/>
          <w:szCs w:val="22"/>
        </w:rPr>
        <w:t>fe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>r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o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hun</w:t>
      </w:r>
      <w:r w:rsidRPr="00C83A5A">
        <w:rPr>
          <w:rFonts w:ascii="Calibri" w:eastAsia="Calibri" w:hAnsi="Calibri" w:cs="Calibri"/>
          <w:sz w:val="24"/>
          <w:szCs w:val="22"/>
        </w:rPr>
        <w:t>i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 xml:space="preserve"> (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sht</w:t>
      </w:r>
      <w:r w:rsidRPr="00C83A5A">
        <w:rPr>
          <w:rFonts w:ascii="Calibri" w:eastAsia="Calibri" w:hAnsi="Calibri" w:cs="Calibri"/>
          <w:spacing w:val="1"/>
          <w:sz w:val="24"/>
          <w:szCs w:val="22"/>
        </w:rPr>
        <w:t>y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p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)</w:t>
      </w:r>
      <w:r w:rsidRPr="00C83A5A">
        <w:rPr>
          <w:rFonts w:ascii="Calibri" w:eastAsia="Calibri" w:hAnsi="Calibri" w:cs="Calibri"/>
          <w:spacing w:val="-2"/>
          <w:sz w:val="24"/>
          <w:szCs w:val="22"/>
        </w:rPr>
        <w:t xml:space="preserve"> </w:t>
      </w:r>
      <w:proofErr w:type="spellStart"/>
      <w:r w:rsidRPr="00C83A5A">
        <w:rPr>
          <w:rFonts w:ascii="Calibri" w:eastAsia="Calibri" w:hAnsi="Calibri" w:cs="Calibri"/>
          <w:sz w:val="24"/>
          <w:szCs w:val="22"/>
        </w:rPr>
        <w:t>li</w:t>
      </w:r>
      <w:r w:rsidRPr="00C83A5A">
        <w:rPr>
          <w:rFonts w:ascii="Calibri" w:eastAsia="Calibri" w:hAnsi="Calibri" w:cs="Calibri"/>
          <w:spacing w:val="-1"/>
          <w:sz w:val="24"/>
          <w:szCs w:val="22"/>
        </w:rPr>
        <w:t>n</w:t>
      </w:r>
      <w:r w:rsidRPr="00C83A5A">
        <w:rPr>
          <w:rFonts w:ascii="Calibri" w:eastAsia="Calibri" w:hAnsi="Calibri" w:cs="Calibri"/>
          <w:sz w:val="24"/>
          <w:szCs w:val="22"/>
        </w:rPr>
        <w:t>ku</w:t>
      </w:r>
      <w:r w:rsidR="00AB1848">
        <w:rPr>
          <w:rFonts w:ascii="Calibri" w:eastAsia="Calibri" w:hAnsi="Calibri" w:cs="Calibri"/>
          <w:spacing w:val="-1"/>
          <w:sz w:val="24"/>
          <w:szCs w:val="22"/>
        </w:rPr>
        <w:t>n</w:t>
      </w:r>
      <w:proofErr w:type="spellEnd"/>
      <w:r w:rsidRPr="00C83A5A">
        <w:rPr>
          <w:rFonts w:ascii="Calibri" w:eastAsia="Calibri" w:hAnsi="Calibri" w:cs="Calibri"/>
          <w:sz w:val="24"/>
          <w:szCs w:val="22"/>
        </w:rPr>
        <w:t>:</w:t>
      </w:r>
    </w:p>
    <w:p w:rsidR="00391E72" w:rsidRDefault="00391E72">
      <w:pPr>
        <w:spacing w:line="160" w:lineRule="exact"/>
        <w:rPr>
          <w:sz w:val="16"/>
          <w:szCs w:val="16"/>
        </w:rPr>
      </w:pPr>
    </w:p>
    <w:p w:rsidR="00AB1848" w:rsidRDefault="00AB1848" w:rsidP="00AB1848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sq-AL"/>
        </w:rPr>
        <w:t> </w:t>
      </w:r>
    </w:p>
    <w:p w:rsidR="00AB1848" w:rsidRPr="000B0D75" w:rsidRDefault="000B0D75" w:rsidP="00AB1848">
      <w:pPr>
        <w:shd w:val="clear" w:color="auto" w:fill="FFFFFF"/>
        <w:rPr>
          <w:rStyle w:val="Hyperlink"/>
          <w:rFonts w:eastAsiaTheme="majorEastAsia"/>
        </w:rPr>
      </w:pPr>
      <w:hyperlink r:id="rId5" w:history="1"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Sistemi Info</w:t>
        </w:r>
        <w:bookmarkStart w:id="0" w:name="_GoBack"/>
        <w:bookmarkEnd w:id="0"/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r</w:t>
        </w:r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 xml:space="preserve">mativ për Menaxhimin e </w:t>
        </w:r>
        <w:proofErr w:type="spellStart"/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Burimeve</w:t>
        </w:r>
        <w:proofErr w:type="spellEnd"/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 xml:space="preserve"> </w:t>
        </w:r>
        <w:proofErr w:type="spellStart"/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>Njerëzore</w:t>
        </w:r>
        <w:proofErr w:type="spellEnd"/>
        <w:r w:rsidRPr="000B0D75">
          <w:rPr>
            <w:rStyle w:val="Hyperlink"/>
            <w:rFonts w:ascii="Calibri" w:eastAsiaTheme="majorEastAsia" w:hAnsi="Calibri" w:cs="Calibri"/>
            <w:sz w:val="24"/>
            <w:szCs w:val="22"/>
            <w:lang w:val="sq-AL"/>
          </w:rPr>
          <w:t xml:space="preserve"> (rks-gov.net)</w:t>
        </w:r>
      </w:hyperlink>
    </w:p>
    <w:p w:rsidR="00AB1848" w:rsidRDefault="00AB1848" w:rsidP="00AB1848">
      <w:pPr>
        <w:shd w:val="clear" w:color="auto" w:fill="FFFFFF"/>
        <w:rPr>
          <w:rFonts w:ascii="Calibri" w:hAnsi="Calibri" w:cs="Calibri"/>
          <w:color w:val="212121"/>
          <w:sz w:val="24"/>
          <w:szCs w:val="22"/>
          <w:lang w:val="sq-AL"/>
        </w:rPr>
      </w:pPr>
    </w:p>
    <w:p w:rsidR="00AB1848" w:rsidRPr="00AB1848" w:rsidRDefault="00AB1848" w:rsidP="00AB1848">
      <w:pPr>
        <w:spacing w:before="61" w:line="257" w:lineRule="auto"/>
        <w:ind w:right="619"/>
        <w:rPr>
          <w:rFonts w:ascii="Calibri" w:hAnsi="Calibri" w:cs="Calibri"/>
          <w:color w:val="212121"/>
          <w:sz w:val="24"/>
          <w:szCs w:val="22"/>
        </w:rPr>
      </w:pPr>
    </w:p>
    <w:p w:rsidR="00391E72" w:rsidRDefault="00391E72" w:rsidP="00C83A5A">
      <w:pPr>
        <w:ind w:left="100"/>
        <w:rPr>
          <w:rFonts w:ascii="Calibri" w:eastAsia="Calibri" w:hAnsi="Calibri" w:cs="Calibri"/>
          <w:sz w:val="22"/>
          <w:szCs w:val="22"/>
        </w:rPr>
      </w:pPr>
    </w:p>
    <w:sectPr w:rsidR="00391E72">
      <w:type w:val="continuous"/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DA5"/>
    <w:multiLevelType w:val="multilevel"/>
    <w:tmpl w:val="9FCCC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2"/>
    <w:rsid w:val="00086AB3"/>
    <w:rsid w:val="000B0D75"/>
    <w:rsid w:val="00337F39"/>
    <w:rsid w:val="00391E72"/>
    <w:rsid w:val="005D7A09"/>
    <w:rsid w:val="00A15E5B"/>
    <w:rsid w:val="00AB1848"/>
    <w:rsid w:val="00B34F5C"/>
    <w:rsid w:val="00C83A5A"/>
    <w:rsid w:val="00DE009F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D522B-EC56-4A12-B2E7-6A01936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A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i.rks-gov.net/advertisement/details?refNumber=RN00011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Muhamet Mala</dc:creator>
  <cp:lastModifiedBy>Muhamet Mala</cp:lastModifiedBy>
  <cp:revision>2</cp:revision>
  <dcterms:created xsi:type="dcterms:W3CDTF">2023-06-19T11:54:00Z</dcterms:created>
  <dcterms:modified xsi:type="dcterms:W3CDTF">2023-06-19T11:54:00Z</dcterms:modified>
</cp:coreProperties>
</file>